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62EDE2" w14:textId="2782A504" w:rsidR="00E24507" w:rsidRDefault="00DF58ED">
      <w:r w:rsidRPr="00DF58ED">
        <w:drawing>
          <wp:inline distT="0" distB="0" distL="0" distR="0" wp14:anchorId="5A01407A" wp14:editId="7D1360BB">
            <wp:extent cx="5687219" cy="5582429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87219" cy="5582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4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75C"/>
    <w:rsid w:val="004B575C"/>
    <w:rsid w:val="00DF58ED"/>
    <w:rsid w:val="00E2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62F96E-FAAD-4C59-AA83-271A909CA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Transneft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Валиев Рифкат Вадутович</dc:creator>
  <cp:keywords/>
  <dc:description/>
  <cp:lastModifiedBy>Валиев Рифкат Вадутович</cp:lastModifiedBy>
  <cp:revision>2</cp:revision>
  <dcterms:created xsi:type="dcterms:W3CDTF">2024-10-29T08:23:00Z</dcterms:created>
  <dcterms:modified xsi:type="dcterms:W3CDTF">2024-10-29T08:23:00Z</dcterms:modified>
</cp:coreProperties>
</file>